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53B3" w14:textId="77777777" w:rsidR="006A5842" w:rsidRDefault="006A5842" w:rsidP="00EC2FC3">
      <w:pPr>
        <w:pStyle w:val="Default"/>
        <w:rPr>
          <w:rFonts w:asciiTheme="minorHAnsi" w:hAnsiTheme="minorHAnsi" w:cstheme="minorHAnsi"/>
          <w:b/>
          <w:sz w:val="32"/>
          <w:szCs w:val="32"/>
        </w:rPr>
      </w:pPr>
      <w:bookmarkStart w:id="0" w:name="_GoBack"/>
      <w:bookmarkEnd w:id="0"/>
      <w:r>
        <w:rPr>
          <w:rFonts w:asciiTheme="minorHAnsi" w:hAnsiTheme="minorHAnsi" w:cstheme="minorHAnsi"/>
          <w:b/>
          <w:sz w:val="32"/>
          <w:szCs w:val="32"/>
        </w:rPr>
        <w:t>”Holde til e</w:t>
      </w:r>
      <w:r w:rsidRPr="006A5842">
        <w:rPr>
          <w:rFonts w:asciiTheme="minorHAnsi" w:hAnsiTheme="minorHAnsi" w:cstheme="minorHAnsi"/>
          <w:b/>
          <w:sz w:val="32"/>
          <w:szCs w:val="32"/>
        </w:rPr>
        <w:t>t helt arbejdsliv</w:t>
      </w:r>
      <w:r>
        <w:rPr>
          <w:rFonts w:asciiTheme="minorHAnsi" w:hAnsiTheme="minorHAnsi" w:cstheme="minorHAnsi"/>
          <w:b/>
          <w:sz w:val="32"/>
          <w:szCs w:val="32"/>
        </w:rPr>
        <w:t>”</w:t>
      </w:r>
    </w:p>
    <w:p w14:paraId="672A6659" w14:textId="77777777" w:rsidR="006A5842" w:rsidRDefault="006A5842" w:rsidP="00EC2FC3">
      <w:pPr>
        <w:pStyle w:val="Default"/>
        <w:rPr>
          <w:rFonts w:asciiTheme="minorHAnsi" w:hAnsiTheme="minorHAnsi" w:cstheme="minorHAnsi"/>
          <w:b/>
          <w:sz w:val="32"/>
          <w:szCs w:val="32"/>
        </w:rPr>
      </w:pPr>
    </w:p>
    <w:p w14:paraId="474BD38A" w14:textId="38580D2E" w:rsidR="00BB0B12" w:rsidRDefault="50C49C13" w:rsidP="50C49C13">
      <w:pPr>
        <w:pStyle w:val="Default"/>
        <w:rPr>
          <w:rFonts w:asciiTheme="minorHAnsi" w:hAnsiTheme="minorHAnsi" w:cstheme="minorBidi"/>
        </w:rPr>
      </w:pPr>
      <w:r w:rsidRPr="50C49C13">
        <w:rPr>
          <w:rFonts w:asciiTheme="minorHAnsi" w:hAnsiTheme="minorHAnsi" w:cstheme="minorBidi"/>
        </w:rPr>
        <w:t>Pensionsalderen er stigende, og lærere</w:t>
      </w:r>
      <w:r w:rsidR="006543A4">
        <w:rPr>
          <w:rFonts w:asciiTheme="minorHAnsi" w:hAnsiTheme="minorHAnsi" w:cstheme="minorBidi"/>
        </w:rPr>
        <w:t xml:space="preserve"> og bh. klasseledere</w:t>
      </w:r>
      <w:r w:rsidRPr="50C49C13">
        <w:rPr>
          <w:rFonts w:asciiTheme="minorHAnsi" w:hAnsiTheme="minorHAnsi" w:cstheme="minorBidi"/>
        </w:rPr>
        <w:t xml:space="preserve"> i folkeskolen kan derfor se frem til at tilbringe mange år på arbejdsmarkedet. Samtidig oplever skolerne, at det er svært at tiltrække og fastholde lærere. </w:t>
      </w:r>
    </w:p>
    <w:p w14:paraId="7506B29E" w14:textId="6E7DCB3B" w:rsidR="008C1638" w:rsidRPr="0093361A" w:rsidRDefault="50C49C13" w:rsidP="50C49C13">
      <w:pPr>
        <w:pStyle w:val="Default"/>
        <w:rPr>
          <w:rFonts w:asciiTheme="minorHAnsi" w:hAnsiTheme="minorHAnsi" w:cstheme="minorBidi"/>
          <w:i/>
          <w:iCs/>
        </w:rPr>
      </w:pPr>
      <w:r w:rsidRPr="50C49C13">
        <w:rPr>
          <w:rFonts w:asciiTheme="minorHAnsi" w:hAnsiTheme="minorHAnsi" w:cstheme="minorBidi"/>
        </w:rPr>
        <w:t xml:space="preserve">Mange oplever, at evaluering og dokumentationskrav gør hverdagen travl.  Samtidig stilles større krav til lærernes ageren i forhold til elevers trivsel og faglige udvikling i de kommunale målsætninger og måltal. Inklusionsopgaven og elevers udadreagerende adfærd er andre faktorer, der gør arbejdslivet svært. Flere, både nyuddannede såvel som erfarne lærere, føler sig presset over arbejdsmængden og vælger at gå på nedsat tid for ikke at gå på kompromis med kvaliteten af deres undervisning. Dette er ikke </w:t>
      </w:r>
      <w:r w:rsidR="00AF58C7">
        <w:rPr>
          <w:rFonts w:asciiTheme="minorHAnsi" w:hAnsiTheme="minorHAnsi" w:cstheme="minorBidi"/>
        </w:rPr>
        <w:t xml:space="preserve">en </w:t>
      </w:r>
      <w:r w:rsidRPr="50C49C13">
        <w:rPr>
          <w:rFonts w:asciiTheme="minorHAnsi" w:hAnsiTheme="minorHAnsi" w:cstheme="minorBidi"/>
        </w:rPr>
        <w:t>holdbar situation.</w:t>
      </w:r>
    </w:p>
    <w:p w14:paraId="0A37501D" w14:textId="77777777" w:rsidR="00682905" w:rsidRDefault="00682905" w:rsidP="00EC2FC3">
      <w:pPr>
        <w:pStyle w:val="Default"/>
        <w:rPr>
          <w:rFonts w:asciiTheme="minorHAnsi" w:hAnsiTheme="minorHAnsi" w:cstheme="minorHAnsi"/>
        </w:rPr>
      </w:pPr>
    </w:p>
    <w:p w14:paraId="0A4AE339" w14:textId="01B857BE" w:rsidR="00BB0B12" w:rsidRPr="00682905" w:rsidRDefault="50C49C13" w:rsidP="50C49C13">
      <w:pPr>
        <w:pStyle w:val="Default"/>
        <w:rPr>
          <w:rFonts w:asciiTheme="minorHAnsi" w:hAnsiTheme="minorHAnsi" w:cstheme="minorBidi"/>
          <w:b/>
          <w:bCs/>
          <w:sz w:val="28"/>
          <w:szCs w:val="28"/>
        </w:rPr>
      </w:pPr>
      <w:r w:rsidRPr="50C49C13">
        <w:rPr>
          <w:rFonts w:asciiTheme="minorHAnsi" w:hAnsiTheme="minorHAnsi" w:cstheme="minorBidi"/>
          <w:b/>
          <w:bCs/>
          <w:sz w:val="28"/>
          <w:szCs w:val="28"/>
        </w:rPr>
        <w:t>For at lærerne også i fremtiden kan holde til et helt arbejdsliv vedtager medlemmer af Lejre Lærerforening forsamlet til generalforsamling d. 11 marts 2019 følgende:</w:t>
      </w:r>
    </w:p>
    <w:p w14:paraId="5DAB6C7B" w14:textId="77777777" w:rsidR="006A5842" w:rsidRDefault="006A5842" w:rsidP="00544E97">
      <w:pPr>
        <w:pStyle w:val="Default"/>
        <w:rPr>
          <w:rFonts w:asciiTheme="minorHAnsi" w:hAnsiTheme="minorHAnsi" w:cstheme="minorHAnsi"/>
        </w:rPr>
      </w:pPr>
    </w:p>
    <w:p w14:paraId="00B2BFC2" w14:textId="51A6934F" w:rsidR="007F27E2" w:rsidRDefault="50C49C13" w:rsidP="50C49C13">
      <w:pPr>
        <w:pStyle w:val="Default"/>
        <w:rPr>
          <w:rFonts w:asciiTheme="minorHAnsi" w:hAnsiTheme="minorHAnsi" w:cstheme="minorBidi"/>
        </w:rPr>
      </w:pPr>
      <w:r w:rsidRPr="50C49C13">
        <w:rPr>
          <w:rFonts w:asciiTheme="minorHAnsi" w:hAnsiTheme="minorHAnsi" w:cstheme="minorBidi"/>
        </w:rPr>
        <w:t>Lejre Lærerforening skal arbejde for gode og attraktive arbejdsvilkår, så alle har mulighed for at være i folkeskolen hele deres arbejdsliv.</w:t>
      </w:r>
    </w:p>
    <w:p w14:paraId="5C49D584" w14:textId="68A874EA" w:rsidR="00AD3EE1" w:rsidRDefault="50C49C13" w:rsidP="50C49C13">
      <w:pPr>
        <w:pStyle w:val="Default"/>
        <w:numPr>
          <w:ilvl w:val="0"/>
          <w:numId w:val="1"/>
        </w:numPr>
        <w:rPr>
          <w:rFonts w:asciiTheme="minorHAnsi" w:hAnsiTheme="minorHAnsi" w:cstheme="minorBidi"/>
        </w:rPr>
      </w:pPr>
      <w:r w:rsidRPr="50C49C13">
        <w:rPr>
          <w:rFonts w:asciiTheme="minorHAnsi" w:hAnsiTheme="minorHAnsi" w:cstheme="minorBidi"/>
        </w:rPr>
        <w:t xml:space="preserve">Nyuddannede lærere skal fortsat have nedsat undervisningstid de første år af deres ansættelse, og der skal arbejdes for en </w:t>
      </w:r>
      <w:r w:rsidR="00AF58C7">
        <w:rPr>
          <w:rFonts w:asciiTheme="minorHAnsi" w:hAnsiTheme="minorHAnsi" w:cstheme="minorBidi"/>
        </w:rPr>
        <w:t>”</w:t>
      </w:r>
      <w:r w:rsidRPr="50C49C13">
        <w:rPr>
          <w:rFonts w:asciiTheme="minorHAnsi" w:hAnsiTheme="minorHAnsi" w:cstheme="minorBidi"/>
        </w:rPr>
        <w:t>følordning</w:t>
      </w:r>
      <w:r w:rsidR="00AF58C7">
        <w:rPr>
          <w:rFonts w:asciiTheme="minorHAnsi" w:hAnsiTheme="minorHAnsi" w:cstheme="minorBidi"/>
        </w:rPr>
        <w:t>”</w:t>
      </w:r>
      <w:r w:rsidRPr="50C49C13">
        <w:rPr>
          <w:rFonts w:asciiTheme="minorHAnsi" w:hAnsiTheme="minorHAnsi" w:cstheme="minorBidi"/>
        </w:rPr>
        <w:t xml:space="preserve">, så den nye lærer kan få en god opstart på skolen med sparring og hjælp fra erfarne kollegaer. </w:t>
      </w:r>
    </w:p>
    <w:p w14:paraId="0E4E04DD" w14:textId="2B195BB2" w:rsidR="00AD3EE1" w:rsidRDefault="006543A4" w:rsidP="50C49C13">
      <w:pPr>
        <w:pStyle w:val="Default"/>
        <w:numPr>
          <w:ilvl w:val="0"/>
          <w:numId w:val="1"/>
        </w:numPr>
        <w:rPr>
          <w:rFonts w:asciiTheme="minorHAnsi" w:hAnsiTheme="minorHAnsi" w:cstheme="minorBidi"/>
        </w:rPr>
      </w:pPr>
      <w:r>
        <w:rPr>
          <w:rFonts w:asciiTheme="minorHAnsi" w:hAnsiTheme="minorHAnsi" w:cstheme="minorBidi"/>
        </w:rPr>
        <w:t>Alle lærere skal have ret til senior</w:t>
      </w:r>
      <w:r w:rsidR="00366A8B">
        <w:rPr>
          <w:rFonts w:asciiTheme="minorHAnsi" w:hAnsiTheme="minorHAnsi" w:cstheme="minorBidi"/>
        </w:rPr>
        <w:t>or</w:t>
      </w:r>
      <w:r>
        <w:rPr>
          <w:rFonts w:asciiTheme="minorHAnsi" w:hAnsiTheme="minorHAnsi" w:cstheme="minorBidi"/>
        </w:rPr>
        <w:t>dning.</w:t>
      </w:r>
      <w:r w:rsidR="50C49C13" w:rsidRPr="50C49C13">
        <w:rPr>
          <w:rFonts w:asciiTheme="minorHAnsi" w:hAnsiTheme="minorHAnsi" w:cstheme="minorBidi"/>
        </w:rPr>
        <w:t xml:space="preserve"> </w:t>
      </w:r>
    </w:p>
    <w:p w14:paraId="5D748909" w14:textId="79DD328D" w:rsidR="00D75BFB" w:rsidRDefault="50C49C13" w:rsidP="50C49C13">
      <w:pPr>
        <w:pStyle w:val="Default"/>
        <w:numPr>
          <w:ilvl w:val="0"/>
          <w:numId w:val="1"/>
        </w:numPr>
        <w:rPr>
          <w:rFonts w:asciiTheme="minorHAnsi" w:hAnsiTheme="minorHAnsi" w:cstheme="minorBidi"/>
        </w:rPr>
      </w:pPr>
      <w:r w:rsidRPr="50C49C13">
        <w:rPr>
          <w:rFonts w:asciiTheme="minorHAnsi" w:hAnsiTheme="minorHAnsi" w:cstheme="minorBidi"/>
        </w:rPr>
        <w:t>Den enkelte lærer skal løbende igennem sit arbejdsliv have mulighed for efteruddannelse og relevant kompetenceudvikling.</w:t>
      </w:r>
    </w:p>
    <w:p w14:paraId="5D93C1C1" w14:textId="319B1452" w:rsidR="0093361A" w:rsidRPr="00D75BFB" w:rsidRDefault="0000141F" w:rsidP="0093361A">
      <w:pPr>
        <w:pStyle w:val="Default"/>
        <w:numPr>
          <w:ilvl w:val="0"/>
          <w:numId w:val="1"/>
        </w:numPr>
        <w:rPr>
          <w:rFonts w:asciiTheme="minorHAnsi" w:hAnsiTheme="minorHAnsi" w:cstheme="minorHAnsi"/>
        </w:rPr>
      </w:pPr>
      <w:r w:rsidRPr="0000141F">
        <w:rPr>
          <w:rFonts w:asciiTheme="minorHAnsi" w:hAnsiTheme="minorHAnsi" w:cstheme="minorHAnsi"/>
        </w:rPr>
        <w:t>D</w:t>
      </w:r>
      <w:r w:rsidR="006543A4">
        <w:rPr>
          <w:rFonts w:asciiTheme="minorHAnsi" w:hAnsiTheme="minorHAnsi" w:cstheme="minorHAnsi"/>
        </w:rPr>
        <w:t>er skal ro omkring nye</w:t>
      </w:r>
      <w:r w:rsidRPr="0000141F">
        <w:rPr>
          <w:rFonts w:asciiTheme="minorHAnsi" w:hAnsiTheme="minorHAnsi" w:cstheme="minorHAnsi"/>
        </w:rPr>
        <w:t xml:space="preserve"> indsatser og tiltag i </w:t>
      </w:r>
      <w:r w:rsidR="006543A4">
        <w:rPr>
          <w:rFonts w:asciiTheme="minorHAnsi" w:hAnsiTheme="minorHAnsi" w:cstheme="minorHAnsi"/>
        </w:rPr>
        <w:t>kommunens folkeskoler</w:t>
      </w:r>
      <w:r w:rsidRPr="0000141F">
        <w:rPr>
          <w:rFonts w:asciiTheme="minorHAnsi" w:hAnsiTheme="minorHAnsi" w:cstheme="minorHAnsi"/>
        </w:rPr>
        <w:t>, så der ikke indføres nye, førend tidligere indsatser er fuldt implementeret eller afsluttet</w:t>
      </w:r>
      <w:r>
        <w:rPr>
          <w:rFonts w:asciiTheme="minorHAnsi" w:hAnsiTheme="minorHAnsi" w:cstheme="minorHAnsi"/>
          <w:i/>
        </w:rPr>
        <w:t xml:space="preserve">. </w:t>
      </w:r>
    </w:p>
    <w:p w14:paraId="02EB378F" w14:textId="77777777" w:rsidR="0043535B" w:rsidRDefault="0043535B" w:rsidP="0043535B">
      <w:pPr>
        <w:spacing w:after="0"/>
        <w:rPr>
          <w:sz w:val="24"/>
          <w:szCs w:val="24"/>
        </w:rPr>
      </w:pPr>
    </w:p>
    <w:p w14:paraId="6A05A809" w14:textId="77777777" w:rsidR="0043535B" w:rsidRDefault="0043535B" w:rsidP="0043535B">
      <w:pPr>
        <w:spacing w:after="0"/>
        <w:rPr>
          <w:sz w:val="24"/>
          <w:szCs w:val="24"/>
        </w:rPr>
      </w:pPr>
    </w:p>
    <w:p w14:paraId="5A39BBE3" w14:textId="77777777" w:rsidR="0043535B" w:rsidRDefault="0043535B" w:rsidP="0043535B">
      <w:pPr>
        <w:spacing w:after="0"/>
        <w:rPr>
          <w:sz w:val="24"/>
          <w:szCs w:val="24"/>
        </w:rPr>
      </w:pPr>
    </w:p>
    <w:p w14:paraId="41C8F396" w14:textId="77777777" w:rsidR="008F6A77" w:rsidRDefault="008F6A77" w:rsidP="0043535B">
      <w:pPr>
        <w:spacing w:after="0"/>
        <w:rPr>
          <w:sz w:val="24"/>
          <w:szCs w:val="24"/>
        </w:rPr>
      </w:pPr>
    </w:p>
    <w:p w14:paraId="72A3D3EC" w14:textId="77777777" w:rsidR="008F6A77" w:rsidRDefault="008F6A77" w:rsidP="0043535B">
      <w:pPr>
        <w:spacing w:after="0"/>
        <w:rPr>
          <w:sz w:val="24"/>
          <w:szCs w:val="24"/>
        </w:rPr>
      </w:pPr>
    </w:p>
    <w:p w14:paraId="0D0B940D" w14:textId="77777777" w:rsidR="00C11AF0" w:rsidRDefault="00C11AF0" w:rsidP="0043535B">
      <w:pPr>
        <w:spacing w:after="0"/>
        <w:rPr>
          <w:sz w:val="24"/>
          <w:szCs w:val="24"/>
        </w:rPr>
      </w:pPr>
    </w:p>
    <w:p w14:paraId="0E27B00A" w14:textId="77777777" w:rsidR="00C11AF0" w:rsidRPr="00AD3EE1" w:rsidRDefault="00C11AF0" w:rsidP="00AD3EE1">
      <w:pPr>
        <w:spacing w:after="0"/>
        <w:rPr>
          <w:sz w:val="24"/>
          <w:szCs w:val="24"/>
        </w:rPr>
      </w:pPr>
    </w:p>
    <w:p w14:paraId="60061E4C" w14:textId="77777777" w:rsidR="00C11AF0" w:rsidRDefault="00C11AF0" w:rsidP="00C11AF0">
      <w:pPr>
        <w:pStyle w:val="Default"/>
        <w:rPr>
          <w:sz w:val="23"/>
          <w:szCs w:val="23"/>
        </w:rPr>
      </w:pPr>
    </w:p>
    <w:p w14:paraId="30AD2919" w14:textId="77777777" w:rsidR="00C11AF0" w:rsidRPr="0043535B" w:rsidRDefault="007F27E2" w:rsidP="0043535B">
      <w:pPr>
        <w:spacing w:after="0"/>
        <w:rPr>
          <w:sz w:val="24"/>
          <w:szCs w:val="24"/>
        </w:rPr>
      </w:pPr>
      <w:r>
        <w:rPr>
          <w:sz w:val="24"/>
          <w:szCs w:val="24"/>
        </w:rPr>
        <w:t xml:space="preserve">                     </w:t>
      </w:r>
    </w:p>
    <w:sectPr w:rsidR="00C11AF0" w:rsidRPr="004353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6379"/>
    <w:multiLevelType w:val="hybridMultilevel"/>
    <w:tmpl w:val="BAF4C7AE"/>
    <w:lvl w:ilvl="0" w:tplc="64EAC6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37"/>
    <w:rsid w:val="0000141F"/>
    <w:rsid w:val="000F40DE"/>
    <w:rsid w:val="001A6F1C"/>
    <w:rsid w:val="00270D9C"/>
    <w:rsid w:val="00316233"/>
    <w:rsid w:val="00334913"/>
    <w:rsid w:val="00366A8B"/>
    <w:rsid w:val="00386137"/>
    <w:rsid w:val="0043535B"/>
    <w:rsid w:val="00544E97"/>
    <w:rsid w:val="005A26A1"/>
    <w:rsid w:val="006543A4"/>
    <w:rsid w:val="00682905"/>
    <w:rsid w:val="006A5842"/>
    <w:rsid w:val="00783C81"/>
    <w:rsid w:val="007C667E"/>
    <w:rsid w:val="007F27E2"/>
    <w:rsid w:val="008C1638"/>
    <w:rsid w:val="008F6A77"/>
    <w:rsid w:val="0093361A"/>
    <w:rsid w:val="00AD3EE1"/>
    <w:rsid w:val="00AF58C7"/>
    <w:rsid w:val="00BB0B12"/>
    <w:rsid w:val="00C11AF0"/>
    <w:rsid w:val="00C714A4"/>
    <w:rsid w:val="00CA5C67"/>
    <w:rsid w:val="00D75BFB"/>
    <w:rsid w:val="00EC2FC3"/>
    <w:rsid w:val="00FD017E"/>
    <w:rsid w:val="00FE2161"/>
    <w:rsid w:val="50C49C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C26D"/>
  <w15:chartTrackingRefBased/>
  <w15:docId w15:val="{BE8B0E47-1225-4132-B03E-82C3A84D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11AF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Møller Frøhlke</dc:creator>
  <cp:keywords/>
  <dc:description/>
  <cp:lastModifiedBy>Per Brinckmann</cp:lastModifiedBy>
  <cp:revision>2</cp:revision>
  <dcterms:created xsi:type="dcterms:W3CDTF">2019-03-06T13:07:00Z</dcterms:created>
  <dcterms:modified xsi:type="dcterms:W3CDTF">2019-03-06T13:07:00Z</dcterms:modified>
</cp:coreProperties>
</file>